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542C" w14:textId="3A569604" w:rsidR="00193CD3" w:rsidRDefault="00193CD3" w:rsidP="00193CD3">
      <w:pPr>
        <w:spacing w:after="0" w:line="300" w:lineRule="atLeast"/>
        <w:rPr>
          <w:rFonts w:ascii="Segoe UI" w:eastAsia="Times New Roman" w:hAnsi="Segoe UI" w:cs="Segoe UI"/>
          <w:kern w:val="0"/>
          <w:sz w:val="21"/>
          <w:szCs w:val="21"/>
          <w:lang w:eastAsia="es-CO"/>
          <w14:ligatures w14:val="none"/>
        </w:rPr>
      </w:pPr>
      <w:r>
        <w:rPr>
          <w:rFonts w:ascii="Segoe UI" w:eastAsia="Times New Roman" w:hAnsi="Segoe UI" w:cs="Segoe UI"/>
          <w:kern w:val="0"/>
          <w:sz w:val="21"/>
          <w:szCs w:val="21"/>
          <w:lang w:eastAsia="es-CO"/>
          <w14:ligatures w14:val="none"/>
        </w:rPr>
        <w:t>Cali, 18 de diciembre de 2025</w:t>
      </w:r>
    </w:p>
    <w:p w14:paraId="12DAD205" w14:textId="77777777" w:rsidR="00193CD3" w:rsidRDefault="00193CD3" w:rsidP="00193CD3">
      <w:pPr>
        <w:spacing w:after="0" w:line="300" w:lineRule="atLeast"/>
        <w:rPr>
          <w:rFonts w:ascii="Segoe UI" w:eastAsia="Times New Roman" w:hAnsi="Segoe UI" w:cs="Segoe UI"/>
          <w:kern w:val="0"/>
          <w:sz w:val="21"/>
          <w:szCs w:val="21"/>
          <w:lang w:eastAsia="es-CO"/>
          <w14:ligatures w14:val="none"/>
        </w:rPr>
      </w:pPr>
    </w:p>
    <w:p w14:paraId="76E5B7EA" w14:textId="77777777" w:rsidR="00193CD3" w:rsidRPr="00193CD3" w:rsidRDefault="00193CD3" w:rsidP="00193CD3">
      <w:pPr>
        <w:spacing w:after="0" w:line="300" w:lineRule="atLeast"/>
        <w:rPr>
          <w:rFonts w:ascii="Segoe UI" w:eastAsia="Times New Roman" w:hAnsi="Segoe UI" w:cs="Segoe UI"/>
          <w:kern w:val="0"/>
          <w:sz w:val="21"/>
          <w:szCs w:val="21"/>
          <w:lang w:eastAsia="es-CO"/>
          <w14:ligatures w14:val="none"/>
        </w:rPr>
      </w:pPr>
    </w:p>
    <w:p w14:paraId="197D45E2" w14:textId="77777777" w:rsidR="00193CD3" w:rsidRDefault="00193CD3" w:rsidP="00193CD3">
      <w:pPr>
        <w:spacing w:after="0" w:line="300" w:lineRule="atLeast"/>
        <w:jc w:val="center"/>
        <w:rPr>
          <w:rFonts w:ascii="Segoe UI" w:eastAsia="Times New Roman" w:hAnsi="Segoe UI" w:cs="Segoe UI"/>
          <w:b/>
          <w:bCs/>
          <w:kern w:val="0"/>
          <w:sz w:val="21"/>
          <w:szCs w:val="21"/>
          <w:lang w:eastAsia="es-CO"/>
          <w14:ligatures w14:val="none"/>
        </w:rPr>
      </w:pPr>
    </w:p>
    <w:p w14:paraId="625251BC" w14:textId="22FA0DFC" w:rsidR="00193CD3" w:rsidRPr="00193CD3" w:rsidRDefault="00193CD3" w:rsidP="00193CD3">
      <w:pPr>
        <w:spacing w:after="0"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kern w:val="0"/>
          <w:sz w:val="21"/>
          <w:szCs w:val="21"/>
          <w:lang w:eastAsia="es-CO"/>
          <w14:ligatures w14:val="none"/>
        </w:rPr>
        <w:t>Supervisora:</w:t>
      </w:r>
    </w:p>
    <w:p w14:paraId="2F6BB453" w14:textId="4AB104AE" w:rsidR="009665E5" w:rsidRDefault="00193CD3">
      <w:r>
        <w:t>Catalina Ibeth Córdoba</w:t>
      </w:r>
    </w:p>
    <w:p w14:paraId="2724AED2" w14:textId="77777777" w:rsidR="00193CD3" w:rsidRDefault="00193CD3"/>
    <w:p w14:paraId="4792885E" w14:textId="710CDEAF" w:rsidR="00193CD3" w:rsidRDefault="00193CD3" w:rsidP="00193CD3">
      <w:pPr>
        <w:spacing w:after="0" w:line="300" w:lineRule="atLeast"/>
        <w:jc w:val="center"/>
        <w:rPr>
          <w:rFonts w:ascii="Segoe UI" w:eastAsia="Times New Roman" w:hAnsi="Segoe UI" w:cs="Segoe UI"/>
          <w:b/>
          <w:bCs/>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INFORME DE JUSTIFICACIÓN DE HORAS – DICIEMBRE</w:t>
      </w:r>
    </w:p>
    <w:p w14:paraId="0E937571" w14:textId="77777777" w:rsidR="00193CD3" w:rsidRDefault="00193CD3" w:rsidP="00193CD3">
      <w:pPr>
        <w:spacing w:after="0" w:line="300" w:lineRule="atLeast"/>
        <w:jc w:val="center"/>
        <w:rPr>
          <w:rFonts w:ascii="Segoe UI" w:eastAsia="Times New Roman" w:hAnsi="Segoe UI" w:cs="Segoe UI"/>
          <w:b/>
          <w:bCs/>
          <w:kern w:val="0"/>
          <w:sz w:val="21"/>
          <w:szCs w:val="21"/>
          <w:lang w:eastAsia="es-CO"/>
          <w14:ligatures w14:val="none"/>
        </w:rPr>
      </w:pPr>
    </w:p>
    <w:p w14:paraId="5B0AB1BB" w14:textId="77777777" w:rsidR="00AB608F" w:rsidRDefault="00193CD3" w:rsidP="00AB608F">
      <w:p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kern w:val="0"/>
          <w:sz w:val="21"/>
          <w:szCs w:val="21"/>
          <w:lang w:eastAsia="es-CO"/>
          <w14:ligatures w14:val="none"/>
        </w:rPr>
        <w:t>Durante el mes de diciembre se han programado actividades adicionales que no se encuentran contempladas dentro de las horas registradas en el sistema SAF, el cual solo permite reportar formación directa hasta el día 17 del mes. Estas actividades son necesarias para garantizar el cierre adecuado de los procesos formativos y el cumplimiento de los lineamientos institucionales.</w:t>
      </w:r>
    </w:p>
    <w:p w14:paraId="7A01B5A4" w14:textId="70392343" w:rsidR="00193CD3" w:rsidRPr="00193CD3" w:rsidRDefault="00193CD3" w:rsidP="00AB608F">
      <w:p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4"/>
          <w:szCs w:val="24"/>
          <w:lang w:eastAsia="es-CO"/>
          <w14:ligatures w14:val="none"/>
        </w:rPr>
        <w:t>Actividades a realizar y horas estimadas</w:t>
      </w:r>
    </w:p>
    <w:p w14:paraId="34F25FC9" w14:textId="727FED45" w:rsidR="00193CD3" w:rsidRPr="003E4E8F" w:rsidRDefault="00193CD3" w:rsidP="00193CD3">
      <w:pPr>
        <w:numPr>
          <w:ilvl w:val="0"/>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Acta de cierre ficha virtual</w:t>
      </w:r>
      <w:r w:rsidR="003E4E8F">
        <w:rPr>
          <w:rFonts w:ascii="Segoe UI" w:eastAsia="Times New Roman" w:hAnsi="Segoe UI" w:cs="Segoe UI"/>
          <w:b/>
          <w:bCs/>
          <w:kern w:val="0"/>
          <w:sz w:val="21"/>
          <w:szCs w:val="21"/>
          <w:lang w:eastAsia="es-CO"/>
          <w14:ligatures w14:val="none"/>
        </w:rPr>
        <w:t xml:space="preserve"> </w:t>
      </w:r>
      <w:r w:rsidR="003E4E8F" w:rsidRPr="003E4E8F">
        <w:rPr>
          <w:rFonts w:ascii="Segoe UI" w:eastAsia="Times New Roman" w:hAnsi="Segoe UI" w:cs="Segoe UI"/>
          <w:b/>
          <w:bCs/>
          <w:kern w:val="0"/>
          <w:sz w:val="21"/>
          <w:szCs w:val="21"/>
          <w:lang w:eastAsia="es-CO"/>
          <w14:ligatures w14:val="none"/>
        </w:rPr>
        <w:t>ADSO 28</w:t>
      </w:r>
      <w:r w:rsidR="003E4E8F">
        <w:rPr>
          <w:rFonts w:ascii="Segoe UI" w:eastAsia="Times New Roman" w:hAnsi="Segoe UI" w:cs="Segoe UI"/>
          <w:b/>
          <w:bCs/>
          <w:kern w:val="0"/>
          <w:sz w:val="21"/>
          <w:szCs w:val="21"/>
          <w:lang w:eastAsia="es-CO"/>
          <w14:ligatures w14:val="none"/>
        </w:rPr>
        <w:t xml:space="preserve"> </w:t>
      </w:r>
      <w:r w:rsidR="003E4E8F" w:rsidRPr="003E4E8F">
        <w:rPr>
          <w:rFonts w:ascii="Segoe UI" w:eastAsia="Times New Roman" w:hAnsi="Segoe UI" w:cs="Segoe UI"/>
          <w:b/>
          <w:bCs/>
          <w:kern w:val="0"/>
          <w:sz w:val="21"/>
          <w:szCs w:val="21"/>
          <w:lang w:eastAsia="es-CO"/>
          <w14:ligatures w14:val="none"/>
        </w:rPr>
        <w:t>3077032</w:t>
      </w:r>
      <w:r w:rsidRPr="00193CD3">
        <w:rPr>
          <w:rFonts w:ascii="Segoe UI" w:eastAsia="Times New Roman" w:hAnsi="Segoe UI" w:cs="Segoe UI"/>
          <w:b/>
          <w:bCs/>
          <w:kern w:val="0"/>
          <w:sz w:val="21"/>
          <w:szCs w:val="21"/>
          <w:lang w:eastAsia="es-CO"/>
          <w14:ligatures w14:val="none"/>
        </w:rPr>
        <w:t xml:space="preserve"> 3070469 (como líder)</w:t>
      </w:r>
    </w:p>
    <w:p w14:paraId="51517DBB" w14:textId="77777777" w:rsidR="00193CD3" w:rsidRPr="00193CD3" w:rsidRDefault="00193CD3" w:rsidP="00193CD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Horas:</w:t>
      </w:r>
      <w:r w:rsidRPr="00193CD3">
        <w:rPr>
          <w:rFonts w:ascii="Segoe UI" w:eastAsia="Times New Roman" w:hAnsi="Segoe UI" w:cs="Segoe UI"/>
          <w:kern w:val="0"/>
          <w:sz w:val="21"/>
          <w:szCs w:val="21"/>
          <w:lang w:eastAsia="es-CO"/>
          <w14:ligatures w14:val="none"/>
        </w:rPr>
        <w:t xml:space="preserve"> 6</w:t>
      </w:r>
    </w:p>
    <w:p w14:paraId="3E51555C" w14:textId="38C6B36D" w:rsidR="00193CD3" w:rsidRDefault="00193CD3" w:rsidP="00193CD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Descripción:</w:t>
      </w:r>
      <w:r w:rsidRPr="00193CD3">
        <w:rPr>
          <w:rFonts w:ascii="Segoe UI" w:eastAsia="Times New Roman" w:hAnsi="Segoe UI" w:cs="Segoe UI"/>
          <w:kern w:val="0"/>
          <w:sz w:val="21"/>
          <w:szCs w:val="21"/>
          <w:lang w:eastAsia="es-CO"/>
          <w14:ligatures w14:val="none"/>
        </w:rPr>
        <w:t xml:space="preserve"> Consolidación de información, revisión de evidencias y elaboración del acta de cierre</w:t>
      </w:r>
      <w:r w:rsidR="00C4613F">
        <w:rPr>
          <w:rFonts w:ascii="Segoe UI" w:eastAsia="Times New Roman" w:hAnsi="Segoe UI" w:cs="Segoe UI"/>
          <w:kern w:val="0"/>
          <w:sz w:val="21"/>
          <w:szCs w:val="21"/>
          <w:lang w:eastAsia="es-CO"/>
          <w14:ligatures w14:val="none"/>
        </w:rPr>
        <w:t>, registro de RAPS y entrega de informe.</w:t>
      </w:r>
    </w:p>
    <w:p w14:paraId="15F6EC9B" w14:textId="77777777" w:rsidR="003E4E8F" w:rsidRPr="00193CD3" w:rsidRDefault="003E4E8F" w:rsidP="003E4E8F">
      <w:pPr>
        <w:spacing w:before="100" w:beforeAutospacing="1" w:after="100" w:afterAutospacing="1" w:line="300" w:lineRule="atLeast"/>
        <w:ind w:left="1440"/>
        <w:rPr>
          <w:rFonts w:ascii="Segoe UI" w:eastAsia="Times New Roman" w:hAnsi="Segoe UI" w:cs="Segoe UI"/>
          <w:kern w:val="0"/>
          <w:sz w:val="21"/>
          <w:szCs w:val="21"/>
          <w:lang w:eastAsia="es-CO"/>
          <w14:ligatures w14:val="none"/>
        </w:rPr>
      </w:pPr>
    </w:p>
    <w:p w14:paraId="3C97522B" w14:textId="78CBF56F" w:rsidR="00264D43" w:rsidRPr="00264D43" w:rsidRDefault="003E4E8F" w:rsidP="00264D43">
      <w:pPr>
        <w:pStyle w:val="Prrafodelista"/>
        <w:numPr>
          <w:ilvl w:val="0"/>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b/>
          <w:bCs/>
          <w:kern w:val="0"/>
          <w:sz w:val="21"/>
          <w:szCs w:val="21"/>
          <w:lang w:eastAsia="es-CO"/>
          <w14:ligatures w14:val="none"/>
        </w:rPr>
        <w:t xml:space="preserve">Acta de cierre ficha virtual </w:t>
      </w:r>
      <w:r w:rsidR="00264D43" w:rsidRPr="00264D43">
        <w:rPr>
          <w:rFonts w:ascii="Segoe UI" w:eastAsia="Times New Roman" w:hAnsi="Segoe UI" w:cs="Segoe UI"/>
          <w:b/>
          <w:bCs/>
          <w:kern w:val="0"/>
          <w:sz w:val="21"/>
          <w:szCs w:val="21"/>
          <w:lang w:eastAsia="es-CO"/>
          <w14:ligatures w14:val="none"/>
        </w:rPr>
        <w:t>ADSO - 42 - Numero de Ficha: 3336130</w:t>
      </w:r>
    </w:p>
    <w:p w14:paraId="40A0725D" w14:textId="67477D1B" w:rsidR="003E4E8F" w:rsidRPr="00264D43" w:rsidRDefault="003E4E8F" w:rsidP="00264D4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b/>
          <w:bCs/>
          <w:kern w:val="0"/>
          <w:sz w:val="21"/>
          <w:szCs w:val="21"/>
          <w:lang w:eastAsia="es-CO"/>
          <w14:ligatures w14:val="none"/>
        </w:rPr>
        <w:t>Horas:</w:t>
      </w:r>
      <w:r w:rsidRPr="00264D43">
        <w:rPr>
          <w:rFonts w:ascii="Segoe UI" w:eastAsia="Times New Roman" w:hAnsi="Segoe UI" w:cs="Segoe UI"/>
          <w:kern w:val="0"/>
          <w:sz w:val="21"/>
          <w:szCs w:val="21"/>
          <w:lang w:eastAsia="es-CO"/>
          <w14:ligatures w14:val="none"/>
        </w:rPr>
        <w:t xml:space="preserve"> 6</w:t>
      </w:r>
    </w:p>
    <w:p w14:paraId="53970AEF" w14:textId="391461BB" w:rsidR="003E4E8F" w:rsidRDefault="003E4E8F" w:rsidP="00FD2670">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C4613F">
        <w:rPr>
          <w:rFonts w:ascii="Segoe UI" w:eastAsia="Times New Roman" w:hAnsi="Segoe UI" w:cs="Segoe UI"/>
          <w:b/>
          <w:bCs/>
          <w:kern w:val="0"/>
          <w:sz w:val="21"/>
          <w:szCs w:val="21"/>
          <w:lang w:eastAsia="es-CO"/>
          <w14:ligatures w14:val="none"/>
        </w:rPr>
        <w:t>Descripción:</w:t>
      </w:r>
      <w:r w:rsidRPr="00C4613F">
        <w:rPr>
          <w:rFonts w:ascii="Segoe UI" w:eastAsia="Times New Roman" w:hAnsi="Segoe UI" w:cs="Segoe UI"/>
          <w:kern w:val="0"/>
          <w:sz w:val="21"/>
          <w:szCs w:val="21"/>
          <w:lang w:eastAsia="es-CO"/>
          <w14:ligatures w14:val="none"/>
        </w:rPr>
        <w:t xml:space="preserve"> Consolidación de información, revisión de evidencias y elaboración del acta de cierre</w:t>
      </w:r>
      <w:r w:rsidR="00264D43" w:rsidRPr="00C4613F">
        <w:rPr>
          <w:rFonts w:ascii="Segoe UI" w:eastAsia="Times New Roman" w:hAnsi="Segoe UI" w:cs="Segoe UI"/>
          <w:kern w:val="0"/>
          <w:sz w:val="21"/>
          <w:szCs w:val="21"/>
          <w:lang w:eastAsia="es-CO"/>
          <w14:ligatures w14:val="none"/>
        </w:rPr>
        <w:t xml:space="preserve"> e informe al líder</w:t>
      </w:r>
      <w:r w:rsidR="00C4613F" w:rsidRPr="00C4613F">
        <w:rPr>
          <w:rFonts w:ascii="Segoe UI" w:eastAsia="Times New Roman" w:hAnsi="Segoe UI" w:cs="Segoe UI"/>
          <w:kern w:val="0"/>
          <w:sz w:val="21"/>
          <w:szCs w:val="21"/>
          <w:lang w:eastAsia="es-CO"/>
          <w14:ligatures w14:val="none"/>
        </w:rPr>
        <w:t xml:space="preserve"> y</w:t>
      </w:r>
      <w:r w:rsidR="00C4613F" w:rsidRPr="00C4613F">
        <w:rPr>
          <w:rFonts w:ascii="Segoe UI" w:eastAsia="Times New Roman" w:hAnsi="Segoe UI" w:cs="Segoe UI"/>
          <w:kern w:val="0"/>
          <w:sz w:val="21"/>
          <w:szCs w:val="21"/>
          <w:lang w:eastAsia="es-CO"/>
          <w14:ligatures w14:val="none"/>
        </w:rPr>
        <w:t xml:space="preserve"> registro de</w:t>
      </w:r>
      <w:r w:rsidR="00C4613F">
        <w:rPr>
          <w:rFonts w:ascii="Segoe UI" w:eastAsia="Times New Roman" w:hAnsi="Segoe UI" w:cs="Segoe UI"/>
          <w:kern w:val="0"/>
          <w:sz w:val="21"/>
          <w:szCs w:val="21"/>
          <w:lang w:eastAsia="es-CO"/>
          <w14:ligatures w14:val="none"/>
        </w:rPr>
        <w:t xml:space="preserve"> RAPs.</w:t>
      </w:r>
    </w:p>
    <w:p w14:paraId="44EBB2EA" w14:textId="77777777" w:rsidR="00C4613F" w:rsidRPr="00C4613F" w:rsidRDefault="00C4613F" w:rsidP="00C4613F">
      <w:pPr>
        <w:spacing w:before="100" w:beforeAutospacing="1" w:after="100" w:afterAutospacing="1" w:line="300" w:lineRule="atLeast"/>
        <w:ind w:left="1440"/>
        <w:rPr>
          <w:rFonts w:ascii="Segoe UI" w:eastAsia="Times New Roman" w:hAnsi="Segoe UI" w:cs="Segoe UI"/>
          <w:kern w:val="0"/>
          <w:sz w:val="21"/>
          <w:szCs w:val="21"/>
          <w:lang w:eastAsia="es-CO"/>
          <w14:ligatures w14:val="none"/>
        </w:rPr>
      </w:pPr>
    </w:p>
    <w:p w14:paraId="55A024C5" w14:textId="77777777" w:rsidR="00193CD3" w:rsidRPr="00193CD3" w:rsidRDefault="00193CD3" w:rsidP="00193CD3">
      <w:pPr>
        <w:numPr>
          <w:ilvl w:val="0"/>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Actas de cierre fichas presenciales</w:t>
      </w:r>
    </w:p>
    <w:p w14:paraId="7BAF76EC" w14:textId="77777777" w:rsidR="00193CD3" w:rsidRPr="00193CD3" w:rsidRDefault="00193CD3" w:rsidP="00193CD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Fichas y horas:</w:t>
      </w:r>
      <w:r w:rsidRPr="00193CD3">
        <w:rPr>
          <w:rFonts w:ascii="Segoe UI" w:eastAsia="Times New Roman" w:hAnsi="Segoe UI" w:cs="Segoe UI"/>
          <w:kern w:val="0"/>
          <w:sz w:val="21"/>
          <w:szCs w:val="21"/>
          <w:lang w:eastAsia="es-CO"/>
          <w14:ligatures w14:val="none"/>
        </w:rPr>
        <w:t xml:space="preserve"> </w:t>
      </w:r>
    </w:p>
    <w:p w14:paraId="15724861" w14:textId="1FF4F3C0" w:rsidR="00193CD3" w:rsidRPr="00193CD3" w:rsidRDefault="00264D43" w:rsidP="00193CD3">
      <w:pPr>
        <w:numPr>
          <w:ilvl w:val="2"/>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kern w:val="0"/>
          <w:sz w:val="21"/>
          <w:szCs w:val="21"/>
          <w:lang w:eastAsia="es-CO"/>
          <w14:ligatures w14:val="none"/>
        </w:rPr>
        <w:t>TPS2 - 130 - Numero de Ficha: 3316077</w:t>
      </w:r>
      <w:r>
        <w:rPr>
          <w:rFonts w:ascii="Segoe UI" w:eastAsia="Times New Roman" w:hAnsi="Segoe UI" w:cs="Segoe UI"/>
          <w:kern w:val="0"/>
          <w:sz w:val="21"/>
          <w:szCs w:val="21"/>
          <w:lang w:eastAsia="es-CO"/>
          <w14:ligatures w14:val="none"/>
        </w:rPr>
        <w:t xml:space="preserve"> : </w:t>
      </w:r>
      <w:r w:rsidR="00C4613F">
        <w:rPr>
          <w:rFonts w:ascii="Segoe UI" w:eastAsia="Times New Roman" w:hAnsi="Segoe UI" w:cs="Segoe UI"/>
          <w:kern w:val="0"/>
          <w:sz w:val="21"/>
          <w:szCs w:val="21"/>
          <w:lang w:eastAsia="es-CO"/>
          <w14:ligatures w14:val="none"/>
        </w:rPr>
        <w:t>2</w:t>
      </w:r>
      <w:r w:rsidR="00193CD3" w:rsidRPr="00193CD3">
        <w:rPr>
          <w:rFonts w:ascii="Segoe UI" w:eastAsia="Times New Roman" w:hAnsi="Segoe UI" w:cs="Segoe UI"/>
          <w:kern w:val="0"/>
          <w:sz w:val="21"/>
          <w:szCs w:val="21"/>
          <w:lang w:eastAsia="es-CO"/>
          <w14:ligatures w14:val="none"/>
        </w:rPr>
        <w:t xml:space="preserve"> horas</w:t>
      </w:r>
    </w:p>
    <w:p w14:paraId="5C4F6277" w14:textId="763DA2E2" w:rsidR="00193CD3" w:rsidRPr="00193CD3" w:rsidRDefault="00264D43" w:rsidP="00193CD3">
      <w:pPr>
        <w:numPr>
          <w:ilvl w:val="2"/>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kern w:val="0"/>
          <w:sz w:val="21"/>
          <w:szCs w:val="21"/>
          <w:lang w:eastAsia="es-CO"/>
          <w14:ligatures w14:val="none"/>
        </w:rPr>
        <w:t>TPS2 - 129 - Numero de Ficha: 3234880</w:t>
      </w:r>
      <w:r>
        <w:rPr>
          <w:rFonts w:ascii="Segoe UI" w:eastAsia="Times New Roman" w:hAnsi="Segoe UI" w:cs="Segoe UI"/>
          <w:kern w:val="0"/>
          <w:sz w:val="21"/>
          <w:szCs w:val="21"/>
          <w:lang w:eastAsia="es-CO"/>
          <w14:ligatures w14:val="none"/>
        </w:rPr>
        <w:t xml:space="preserve"> </w:t>
      </w:r>
      <w:r w:rsidR="00193CD3" w:rsidRPr="00193CD3">
        <w:rPr>
          <w:rFonts w:ascii="Segoe UI" w:eastAsia="Times New Roman" w:hAnsi="Segoe UI" w:cs="Segoe UI"/>
          <w:kern w:val="0"/>
          <w:sz w:val="21"/>
          <w:szCs w:val="21"/>
          <w:lang w:eastAsia="es-CO"/>
          <w14:ligatures w14:val="none"/>
        </w:rPr>
        <w:t xml:space="preserve">: </w:t>
      </w:r>
      <w:r w:rsidR="00C4613F">
        <w:rPr>
          <w:rFonts w:ascii="Segoe UI" w:eastAsia="Times New Roman" w:hAnsi="Segoe UI" w:cs="Segoe UI"/>
          <w:kern w:val="0"/>
          <w:sz w:val="21"/>
          <w:szCs w:val="21"/>
          <w:lang w:eastAsia="es-CO"/>
          <w14:ligatures w14:val="none"/>
        </w:rPr>
        <w:t xml:space="preserve">2 </w:t>
      </w:r>
      <w:r w:rsidR="00193CD3" w:rsidRPr="00193CD3">
        <w:rPr>
          <w:rFonts w:ascii="Segoe UI" w:eastAsia="Times New Roman" w:hAnsi="Segoe UI" w:cs="Segoe UI"/>
          <w:kern w:val="0"/>
          <w:sz w:val="21"/>
          <w:szCs w:val="21"/>
          <w:lang w:eastAsia="es-CO"/>
          <w14:ligatures w14:val="none"/>
        </w:rPr>
        <w:t>horas</w:t>
      </w:r>
    </w:p>
    <w:p w14:paraId="6C815608" w14:textId="26254DAB" w:rsidR="00193CD3" w:rsidRPr="00193CD3" w:rsidRDefault="00264D43" w:rsidP="00193CD3">
      <w:pPr>
        <w:numPr>
          <w:ilvl w:val="2"/>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kern w:val="0"/>
          <w:sz w:val="21"/>
          <w:szCs w:val="21"/>
          <w:lang w:eastAsia="es-CO"/>
          <w14:ligatures w14:val="none"/>
        </w:rPr>
        <w:t>TCSD - 11 - Numero de Ficha: 3316075</w:t>
      </w:r>
      <w:r>
        <w:rPr>
          <w:rFonts w:ascii="Segoe UI" w:eastAsia="Times New Roman" w:hAnsi="Segoe UI" w:cs="Segoe UI"/>
          <w:kern w:val="0"/>
          <w:sz w:val="21"/>
          <w:szCs w:val="21"/>
          <w:lang w:eastAsia="es-CO"/>
          <w14:ligatures w14:val="none"/>
        </w:rPr>
        <w:t xml:space="preserve"> </w:t>
      </w:r>
      <w:r w:rsidR="00193CD3" w:rsidRPr="00193CD3">
        <w:rPr>
          <w:rFonts w:ascii="Segoe UI" w:eastAsia="Times New Roman" w:hAnsi="Segoe UI" w:cs="Segoe UI"/>
          <w:kern w:val="0"/>
          <w:sz w:val="21"/>
          <w:szCs w:val="21"/>
          <w:lang w:eastAsia="es-CO"/>
          <w14:ligatures w14:val="none"/>
        </w:rPr>
        <w:t xml:space="preserve">: </w:t>
      </w:r>
      <w:r w:rsidR="00C4613F">
        <w:rPr>
          <w:rFonts w:ascii="Segoe UI" w:eastAsia="Times New Roman" w:hAnsi="Segoe UI" w:cs="Segoe UI"/>
          <w:kern w:val="0"/>
          <w:sz w:val="21"/>
          <w:szCs w:val="21"/>
          <w:lang w:eastAsia="es-CO"/>
          <w14:ligatures w14:val="none"/>
        </w:rPr>
        <w:t>2</w:t>
      </w:r>
      <w:r w:rsidR="00193CD3" w:rsidRPr="00193CD3">
        <w:rPr>
          <w:rFonts w:ascii="Segoe UI" w:eastAsia="Times New Roman" w:hAnsi="Segoe UI" w:cs="Segoe UI"/>
          <w:kern w:val="0"/>
          <w:sz w:val="21"/>
          <w:szCs w:val="21"/>
          <w:lang w:eastAsia="es-CO"/>
          <w14:ligatures w14:val="none"/>
        </w:rPr>
        <w:t xml:space="preserve"> horas</w:t>
      </w:r>
    </w:p>
    <w:p w14:paraId="38CE52D7" w14:textId="50A3D9FD" w:rsidR="00193CD3" w:rsidRPr="00193CD3" w:rsidRDefault="00264D43" w:rsidP="00193CD3">
      <w:pPr>
        <w:numPr>
          <w:ilvl w:val="2"/>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264D43">
        <w:rPr>
          <w:rFonts w:ascii="Segoe UI" w:eastAsia="Times New Roman" w:hAnsi="Segoe UI" w:cs="Segoe UI"/>
          <w:kern w:val="0"/>
          <w:sz w:val="21"/>
          <w:szCs w:val="21"/>
          <w:lang w:eastAsia="es-CO"/>
          <w14:ligatures w14:val="none"/>
        </w:rPr>
        <w:t>ADSO - 39 - Numero de Ficha: 3316055</w:t>
      </w:r>
      <w:r w:rsidR="00193CD3" w:rsidRPr="00193CD3">
        <w:rPr>
          <w:rFonts w:ascii="Segoe UI" w:eastAsia="Times New Roman" w:hAnsi="Segoe UI" w:cs="Segoe UI"/>
          <w:kern w:val="0"/>
          <w:sz w:val="21"/>
          <w:szCs w:val="21"/>
          <w:lang w:eastAsia="es-CO"/>
          <w14:ligatures w14:val="none"/>
        </w:rPr>
        <w:t xml:space="preserve">: </w:t>
      </w:r>
      <w:r w:rsidR="00C4613F">
        <w:rPr>
          <w:rFonts w:ascii="Segoe UI" w:eastAsia="Times New Roman" w:hAnsi="Segoe UI" w:cs="Segoe UI"/>
          <w:kern w:val="0"/>
          <w:sz w:val="21"/>
          <w:szCs w:val="21"/>
          <w:lang w:eastAsia="es-CO"/>
          <w14:ligatures w14:val="none"/>
        </w:rPr>
        <w:t>2</w:t>
      </w:r>
      <w:r w:rsidR="00193CD3" w:rsidRPr="00193CD3">
        <w:rPr>
          <w:rFonts w:ascii="Segoe UI" w:eastAsia="Times New Roman" w:hAnsi="Segoe UI" w:cs="Segoe UI"/>
          <w:kern w:val="0"/>
          <w:sz w:val="21"/>
          <w:szCs w:val="21"/>
          <w:lang w:eastAsia="es-CO"/>
          <w14:ligatures w14:val="none"/>
        </w:rPr>
        <w:t xml:space="preserve"> horas</w:t>
      </w:r>
    </w:p>
    <w:p w14:paraId="5E4CC52A" w14:textId="77777777" w:rsidR="00193CD3" w:rsidRPr="00193CD3" w:rsidRDefault="00193CD3" w:rsidP="00193CD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Total:</w:t>
      </w:r>
      <w:r w:rsidRPr="00193CD3">
        <w:rPr>
          <w:rFonts w:ascii="Segoe UI" w:eastAsia="Times New Roman" w:hAnsi="Segoe UI" w:cs="Segoe UI"/>
          <w:kern w:val="0"/>
          <w:sz w:val="21"/>
          <w:szCs w:val="21"/>
          <w:lang w:eastAsia="es-CO"/>
          <w14:ligatures w14:val="none"/>
        </w:rPr>
        <w:t xml:space="preserve"> 8 horas</w:t>
      </w:r>
    </w:p>
    <w:p w14:paraId="4234CBE7" w14:textId="403646DD" w:rsidR="00193CD3" w:rsidRDefault="00193CD3" w:rsidP="00193CD3">
      <w:pPr>
        <w:numPr>
          <w:ilvl w:val="1"/>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193CD3">
        <w:rPr>
          <w:rFonts w:ascii="Segoe UI" w:eastAsia="Times New Roman" w:hAnsi="Segoe UI" w:cs="Segoe UI"/>
          <w:b/>
          <w:bCs/>
          <w:kern w:val="0"/>
          <w:sz w:val="21"/>
          <w:szCs w:val="21"/>
          <w:lang w:eastAsia="es-CO"/>
          <w14:ligatures w14:val="none"/>
        </w:rPr>
        <w:t>Descripción:</w:t>
      </w:r>
      <w:r w:rsidRPr="00193CD3">
        <w:rPr>
          <w:rFonts w:ascii="Segoe UI" w:eastAsia="Times New Roman" w:hAnsi="Segoe UI" w:cs="Segoe UI"/>
          <w:kern w:val="0"/>
          <w:sz w:val="21"/>
          <w:szCs w:val="21"/>
          <w:lang w:eastAsia="es-CO"/>
          <w14:ligatures w14:val="none"/>
        </w:rPr>
        <w:t xml:space="preserve"> </w:t>
      </w:r>
      <w:r w:rsidR="00C4613F" w:rsidRPr="00193CD3">
        <w:rPr>
          <w:rFonts w:ascii="Segoe UI" w:eastAsia="Times New Roman" w:hAnsi="Segoe UI" w:cs="Segoe UI"/>
          <w:b/>
          <w:bCs/>
          <w:kern w:val="0"/>
          <w:sz w:val="21"/>
          <w:szCs w:val="21"/>
          <w:lang w:eastAsia="es-CO"/>
          <w14:ligatures w14:val="none"/>
        </w:rPr>
        <w:t>:</w:t>
      </w:r>
      <w:r w:rsidR="00C4613F" w:rsidRPr="00193CD3">
        <w:rPr>
          <w:rFonts w:ascii="Segoe UI" w:eastAsia="Times New Roman" w:hAnsi="Segoe UI" w:cs="Segoe UI"/>
          <w:kern w:val="0"/>
          <w:sz w:val="21"/>
          <w:szCs w:val="21"/>
          <w:lang w:eastAsia="es-CO"/>
          <w14:ligatures w14:val="none"/>
        </w:rPr>
        <w:t xml:space="preserve"> Consolidación de información, revisión de evidencias y elaboración del acta de cierre</w:t>
      </w:r>
      <w:r w:rsidR="00C4613F">
        <w:rPr>
          <w:rFonts w:ascii="Segoe UI" w:eastAsia="Times New Roman" w:hAnsi="Segoe UI" w:cs="Segoe UI"/>
          <w:kern w:val="0"/>
          <w:sz w:val="21"/>
          <w:szCs w:val="21"/>
          <w:lang w:eastAsia="es-CO"/>
          <w14:ligatures w14:val="none"/>
        </w:rPr>
        <w:t>, registro de RAPS y entrega de informe</w:t>
      </w:r>
      <w:r w:rsidR="00C4613F">
        <w:rPr>
          <w:rFonts w:ascii="Segoe UI" w:eastAsia="Times New Roman" w:hAnsi="Segoe UI" w:cs="Segoe UI"/>
          <w:kern w:val="0"/>
          <w:sz w:val="21"/>
          <w:szCs w:val="21"/>
          <w:lang w:eastAsia="es-CO"/>
          <w14:ligatures w14:val="none"/>
        </w:rPr>
        <w:t>, r</w:t>
      </w:r>
      <w:r w:rsidRPr="00193CD3">
        <w:rPr>
          <w:rFonts w:ascii="Segoe UI" w:eastAsia="Times New Roman" w:hAnsi="Segoe UI" w:cs="Segoe UI"/>
          <w:kern w:val="0"/>
          <w:sz w:val="21"/>
          <w:szCs w:val="21"/>
          <w:lang w:eastAsia="es-CO"/>
          <w14:ligatures w14:val="none"/>
        </w:rPr>
        <w:t>evisión de evidencias, planes de mejoramiento</w:t>
      </w:r>
      <w:r w:rsidR="00264D43">
        <w:rPr>
          <w:rFonts w:ascii="Segoe UI" w:eastAsia="Times New Roman" w:hAnsi="Segoe UI" w:cs="Segoe UI"/>
          <w:kern w:val="0"/>
          <w:sz w:val="21"/>
          <w:szCs w:val="21"/>
          <w:lang w:eastAsia="es-CO"/>
          <w14:ligatures w14:val="none"/>
        </w:rPr>
        <w:t>, deserciones</w:t>
      </w:r>
      <w:r w:rsidRPr="00193CD3">
        <w:rPr>
          <w:rFonts w:ascii="Segoe UI" w:eastAsia="Times New Roman" w:hAnsi="Segoe UI" w:cs="Segoe UI"/>
          <w:kern w:val="0"/>
          <w:sz w:val="21"/>
          <w:szCs w:val="21"/>
          <w:lang w:eastAsia="es-CO"/>
          <w14:ligatures w14:val="none"/>
        </w:rPr>
        <w:t xml:space="preserve"> y casos especiales.</w:t>
      </w:r>
    </w:p>
    <w:p w14:paraId="1AFA0CFB" w14:textId="1DEB24A5" w:rsidR="00264D43" w:rsidRDefault="00264D43" w:rsidP="00264D43">
      <w:pPr>
        <w:numPr>
          <w:ilvl w:val="0"/>
          <w:numId w:val="1"/>
        </w:numPr>
        <w:spacing w:before="100" w:beforeAutospacing="1" w:after="100" w:afterAutospacing="1" w:line="300" w:lineRule="atLeast"/>
        <w:rPr>
          <w:rFonts w:ascii="Segoe UI" w:eastAsia="Times New Roman" w:hAnsi="Segoe UI" w:cs="Segoe UI"/>
          <w:kern w:val="0"/>
          <w:sz w:val="21"/>
          <w:szCs w:val="21"/>
          <w:lang w:eastAsia="es-CO"/>
          <w14:ligatures w14:val="none"/>
        </w:rPr>
      </w:pPr>
      <w:r>
        <w:rPr>
          <w:rFonts w:ascii="Segoe UI" w:eastAsia="Times New Roman" w:hAnsi="Segoe UI" w:cs="Segoe UI"/>
          <w:kern w:val="0"/>
          <w:sz w:val="21"/>
          <w:szCs w:val="21"/>
          <w:lang w:eastAsia="es-CO"/>
          <w14:ligatures w14:val="none"/>
        </w:rPr>
        <w:lastRenderedPageBreak/>
        <w:t xml:space="preserve">Inventario como cuentadante de 27 los equipos y verificación de periféricos según seriales y placa SENA, verificación de estado, acomodación, organización dentro de cajas individuales por equipo, elaboración de acta y entrega según procedimiento. </w:t>
      </w:r>
    </w:p>
    <w:p w14:paraId="265384AC" w14:textId="4A581E12" w:rsidR="00264D43" w:rsidRDefault="00264D43" w:rsidP="00264D43">
      <w:pPr>
        <w:spacing w:before="100" w:beforeAutospacing="1" w:after="100" w:afterAutospacing="1" w:line="300" w:lineRule="atLeast"/>
        <w:ind w:left="360"/>
        <w:rPr>
          <w:rFonts w:ascii="Segoe UI" w:eastAsia="Times New Roman" w:hAnsi="Segoe UI" w:cs="Segoe UI"/>
          <w:kern w:val="0"/>
          <w:sz w:val="21"/>
          <w:szCs w:val="21"/>
          <w:lang w:eastAsia="es-CO"/>
          <w14:ligatures w14:val="none"/>
        </w:rPr>
      </w:pPr>
      <w:r>
        <w:rPr>
          <w:rFonts w:ascii="Segoe UI" w:eastAsia="Times New Roman" w:hAnsi="Segoe UI" w:cs="Segoe UI"/>
          <w:kern w:val="0"/>
          <w:sz w:val="21"/>
          <w:szCs w:val="21"/>
          <w:lang w:eastAsia="es-CO"/>
          <w14:ligatures w14:val="none"/>
        </w:rPr>
        <w:t xml:space="preserve">Horas: </w:t>
      </w:r>
      <w:r w:rsidR="00DB50B8">
        <w:rPr>
          <w:rFonts w:ascii="Segoe UI" w:eastAsia="Times New Roman" w:hAnsi="Segoe UI" w:cs="Segoe UI"/>
          <w:kern w:val="0"/>
          <w:sz w:val="21"/>
          <w:szCs w:val="21"/>
          <w:lang w:eastAsia="es-CO"/>
          <w14:ligatures w14:val="none"/>
        </w:rPr>
        <w:t>6</w:t>
      </w:r>
      <w:r>
        <w:rPr>
          <w:rFonts w:ascii="Segoe UI" w:eastAsia="Times New Roman" w:hAnsi="Segoe UI" w:cs="Segoe UI"/>
          <w:kern w:val="0"/>
          <w:sz w:val="21"/>
          <w:szCs w:val="21"/>
          <w:lang w:eastAsia="es-CO"/>
          <w14:ligatures w14:val="none"/>
        </w:rPr>
        <w:t xml:space="preserve"> horas</w:t>
      </w:r>
    </w:p>
    <w:p w14:paraId="78C4B96C" w14:textId="0F5A33D8" w:rsidR="00193CD3" w:rsidRPr="00264D43" w:rsidRDefault="00264D43" w:rsidP="00264D43">
      <w:pPr>
        <w:spacing w:before="100" w:beforeAutospacing="1" w:after="100" w:afterAutospacing="1" w:line="300" w:lineRule="atLeast"/>
        <w:ind w:left="720"/>
        <w:rPr>
          <w:rFonts w:ascii="Segoe UI" w:eastAsia="Times New Roman" w:hAnsi="Segoe UI" w:cs="Segoe UI"/>
          <w:kern w:val="0"/>
          <w:sz w:val="21"/>
          <w:szCs w:val="21"/>
          <w:lang w:eastAsia="es-CO"/>
          <w14:ligatures w14:val="none"/>
        </w:rPr>
      </w:pPr>
      <w:r>
        <w:rPr>
          <w:rFonts w:ascii="Segoe UI" w:eastAsia="Times New Roman" w:hAnsi="Segoe UI" w:cs="Segoe UI"/>
          <w:kern w:val="0"/>
          <w:sz w:val="21"/>
          <w:szCs w:val="21"/>
          <w:lang w:eastAsia="es-CO"/>
          <w14:ligatures w14:val="none"/>
        </w:rPr>
        <w:t>Total de horas: 2</w:t>
      </w:r>
      <w:r w:rsidR="00DB50B8">
        <w:rPr>
          <w:rFonts w:ascii="Segoe UI" w:eastAsia="Times New Roman" w:hAnsi="Segoe UI" w:cs="Segoe UI"/>
          <w:kern w:val="0"/>
          <w:sz w:val="21"/>
          <w:szCs w:val="21"/>
          <w:lang w:eastAsia="es-CO"/>
          <w14:ligatures w14:val="none"/>
        </w:rPr>
        <w:t>6</w:t>
      </w:r>
      <w:r>
        <w:rPr>
          <w:rFonts w:ascii="Segoe UI" w:eastAsia="Times New Roman" w:hAnsi="Segoe UI" w:cs="Segoe UI"/>
          <w:kern w:val="0"/>
          <w:sz w:val="21"/>
          <w:szCs w:val="21"/>
          <w:lang w:eastAsia="es-CO"/>
          <w14:ligatures w14:val="none"/>
        </w:rPr>
        <w:t xml:space="preserve"> horas.</w:t>
      </w:r>
    </w:p>
    <w:p w14:paraId="01D38E11" w14:textId="77777777" w:rsidR="00DD2339" w:rsidRPr="00DD2339" w:rsidRDefault="00DD2339" w:rsidP="00DD2339">
      <w:pPr>
        <w:spacing w:before="100" w:beforeAutospacing="1" w:after="100" w:afterAutospacing="1" w:line="300" w:lineRule="atLeast"/>
        <w:outlineLvl w:val="3"/>
        <w:rPr>
          <w:rFonts w:ascii="Segoe UI" w:eastAsia="Times New Roman" w:hAnsi="Segoe UI" w:cs="Segoe UI"/>
          <w:b/>
          <w:bCs/>
          <w:kern w:val="0"/>
          <w:sz w:val="24"/>
          <w:szCs w:val="24"/>
          <w:lang w:eastAsia="es-CO"/>
          <w14:ligatures w14:val="none"/>
        </w:rPr>
      </w:pPr>
      <w:r w:rsidRPr="00DD2339">
        <w:rPr>
          <w:rFonts w:ascii="Segoe UI" w:eastAsia="Times New Roman" w:hAnsi="Segoe UI" w:cs="Segoe UI"/>
          <w:b/>
          <w:bCs/>
          <w:kern w:val="0"/>
          <w:sz w:val="24"/>
          <w:szCs w:val="24"/>
          <w:lang w:eastAsia="es-CO"/>
          <w14:ligatures w14:val="none"/>
        </w:rPr>
        <w:t>Observaciones</w:t>
      </w:r>
    </w:p>
    <w:p w14:paraId="2BFDC877" w14:textId="77777777" w:rsidR="00DD2339" w:rsidRPr="00DD2339" w:rsidRDefault="00DD2339" w:rsidP="00DD2339">
      <w:p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kern w:val="0"/>
          <w:sz w:val="21"/>
          <w:szCs w:val="21"/>
          <w:lang w:eastAsia="es-CO"/>
          <w14:ligatures w14:val="none"/>
        </w:rPr>
        <w:t>Estas actividades son indispensables para garantizar:</w:t>
      </w:r>
    </w:p>
    <w:p w14:paraId="4200501B" w14:textId="5B128DD2" w:rsidR="00DD2339" w:rsidRPr="00DD2339" w:rsidRDefault="00DD2339" w:rsidP="00DD2339">
      <w:pPr>
        <w:numPr>
          <w:ilvl w:val="0"/>
          <w:numId w:val="2"/>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kern w:val="0"/>
          <w:sz w:val="21"/>
          <w:szCs w:val="21"/>
          <w:lang w:eastAsia="es-CO"/>
          <w14:ligatures w14:val="none"/>
        </w:rPr>
        <w:t>Evaluación completa de</w:t>
      </w:r>
      <w:r w:rsidR="00C4613F">
        <w:rPr>
          <w:rFonts w:ascii="Segoe UI" w:eastAsia="Times New Roman" w:hAnsi="Segoe UI" w:cs="Segoe UI"/>
          <w:kern w:val="0"/>
          <w:sz w:val="21"/>
          <w:szCs w:val="21"/>
          <w:lang w:eastAsia="es-CO"/>
          <w14:ligatures w14:val="none"/>
        </w:rPr>
        <w:t xml:space="preserve"> cada uno de los</w:t>
      </w:r>
      <w:r w:rsidRPr="00DD2339">
        <w:rPr>
          <w:rFonts w:ascii="Segoe UI" w:eastAsia="Times New Roman" w:hAnsi="Segoe UI" w:cs="Segoe UI"/>
          <w:kern w:val="0"/>
          <w:sz w:val="21"/>
          <w:szCs w:val="21"/>
          <w:lang w:eastAsia="es-CO"/>
          <w14:ligatures w14:val="none"/>
        </w:rPr>
        <w:t xml:space="preserve"> programa</w:t>
      </w:r>
      <w:r w:rsidR="00C4613F">
        <w:rPr>
          <w:rFonts w:ascii="Segoe UI" w:eastAsia="Times New Roman" w:hAnsi="Segoe UI" w:cs="Segoe UI"/>
          <w:kern w:val="0"/>
          <w:sz w:val="21"/>
          <w:szCs w:val="21"/>
          <w:lang w:eastAsia="es-CO"/>
          <w14:ligatures w14:val="none"/>
        </w:rPr>
        <w:t>s</w:t>
      </w:r>
      <w:r w:rsidRPr="00DD2339">
        <w:rPr>
          <w:rFonts w:ascii="Segoe UI" w:eastAsia="Times New Roman" w:hAnsi="Segoe UI" w:cs="Segoe UI"/>
          <w:kern w:val="0"/>
          <w:sz w:val="21"/>
          <w:szCs w:val="21"/>
          <w:lang w:eastAsia="es-CO"/>
          <w14:ligatures w14:val="none"/>
        </w:rPr>
        <w:t xml:space="preserve"> </w:t>
      </w:r>
      <w:r w:rsidR="00C4613F">
        <w:rPr>
          <w:rFonts w:ascii="Segoe UI" w:eastAsia="Times New Roman" w:hAnsi="Segoe UI" w:cs="Segoe UI"/>
          <w:kern w:val="0"/>
          <w:sz w:val="21"/>
          <w:szCs w:val="21"/>
          <w:lang w:eastAsia="es-CO"/>
          <w14:ligatures w14:val="none"/>
        </w:rPr>
        <w:t>Siendo Lider de 3 y parte del equipo ejecutor de 2.</w:t>
      </w:r>
    </w:p>
    <w:p w14:paraId="210DE23E" w14:textId="77777777" w:rsidR="00DD2339" w:rsidRDefault="00DD2339" w:rsidP="00DD2339">
      <w:pPr>
        <w:numPr>
          <w:ilvl w:val="0"/>
          <w:numId w:val="2"/>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kern w:val="0"/>
          <w:sz w:val="21"/>
          <w:szCs w:val="21"/>
          <w:lang w:eastAsia="es-CO"/>
          <w14:ligatures w14:val="none"/>
        </w:rPr>
        <w:t>Cierre formal de fichas virtuales y presenciales.</w:t>
      </w:r>
    </w:p>
    <w:p w14:paraId="5C759A42" w14:textId="5CD0569D" w:rsidR="00DB50B8" w:rsidRPr="00DD2339" w:rsidRDefault="00DB50B8" w:rsidP="00DD2339">
      <w:pPr>
        <w:numPr>
          <w:ilvl w:val="0"/>
          <w:numId w:val="2"/>
        </w:numPr>
        <w:spacing w:before="100" w:beforeAutospacing="1" w:after="100" w:afterAutospacing="1" w:line="300" w:lineRule="atLeast"/>
        <w:rPr>
          <w:rFonts w:ascii="Segoe UI" w:eastAsia="Times New Roman" w:hAnsi="Segoe UI" w:cs="Segoe UI"/>
          <w:kern w:val="0"/>
          <w:sz w:val="21"/>
          <w:szCs w:val="21"/>
          <w:lang w:eastAsia="es-CO"/>
          <w14:ligatures w14:val="none"/>
        </w:rPr>
      </w:pPr>
      <w:r>
        <w:rPr>
          <w:rFonts w:ascii="Segoe UI" w:eastAsia="Times New Roman" w:hAnsi="Segoe UI" w:cs="Segoe UI"/>
          <w:kern w:val="0"/>
          <w:sz w:val="21"/>
          <w:szCs w:val="21"/>
          <w:lang w:eastAsia="es-CO"/>
          <w14:ligatures w14:val="none"/>
        </w:rPr>
        <w:t>Cierre de Inventario como cuentadante</w:t>
      </w:r>
    </w:p>
    <w:p w14:paraId="2CAD3479" w14:textId="77777777" w:rsidR="00DD2339" w:rsidRPr="00DD2339" w:rsidRDefault="00DD2339" w:rsidP="00DD2339">
      <w:pPr>
        <w:numPr>
          <w:ilvl w:val="0"/>
          <w:numId w:val="2"/>
        </w:num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kern w:val="0"/>
          <w:sz w:val="21"/>
          <w:szCs w:val="21"/>
          <w:lang w:eastAsia="es-CO"/>
          <w14:ligatures w14:val="none"/>
        </w:rPr>
        <w:t>Entrega de actas, RAPS, planes de mejoramiento y atención de casos especiales.</w:t>
      </w:r>
    </w:p>
    <w:p w14:paraId="4CF99353" w14:textId="1FD33655" w:rsidR="00DD2339" w:rsidRDefault="00DD2339" w:rsidP="00DD2339">
      <w:pPr>
        <w:spacing w:after="0" w:line="300" w:lineRule="atLeast"/>
        <w:rPr>
          <w:rFonts w:ascii="Segoe UI" w:eastAsia="Times New Roman" w:hAnsi="Segoe UI" w:cs="Segoe UI"/>
          <w:kern w:val="0"/>
          <w:sz w:val="21"/>
          <w:szCs w:val="21"/>
          <w:lang w:eastAsia="es-CO"/>
          <w14:ligatures w14:val="none"/>
        </w:rPr>
      </w:pPr>
    </w:p>
    <w:p w14:paraId="7E364D8C" w14:textId="71D79504" w:rsidR="00DD2339" w:rsidRPr="00DD2339" w:rsidRDefault="00DD2339" w:rsidP="00DD2339">
      <w:pPr>
        <w:spacing w:after="0" w:line="300" w:lineRule="atLeast"/>
        <w:rPr>
          <w:rFonts w:ascii="Segoe UI" w:eastAsia="Times New Roman" w:hAnsi="Segoe UI" w:cs="Segoe UI"/>
          <w:kern w:val="0"/>
          <w:sz w:val="21"/>
          <w:szCs w:val="21"/>
          <w:lang w:eastAsia="es-CO"/>
          <w14:ligatures w14:val="none"/>
        </w:rPr>
      </w:pPr>
    </w:p>
    <w:p w14:paraId="7A185D04" w14:textId="690CA55F" w:rsidR="00DD2339" w:rsidRDefault="009D03CE" w:rsidP="00DD2339">
      <w:pPr>
        <w:spacing w:before="100" w:beforeAutospacing="1" w:after="100" w:afterAutospacing="1" w:line="300" w:lineRule="atLeast"/>
        <w:rPr>
          <w:rFonts w:ascii="Segoe UI" w:eastAsia="Times New Roman" w:hAnsi="Segoe UI" w:cs="Segoe UI"/>
          <w:b/>
          <w:bCs/>
          <w:kern w:val="0"/>
          <w:sz w:val="21"/>
          <w:szCs w:val="21"/>
          <w:lang w:eastAsia="es-CO"/>
          <w14:ligatures w14:val="none"/>
        </w:rPr>
      </w:pPr>
      <w:r>
        <w:rPr>
          <w:noProof/>
        </w:rPr>
        <w:drawing>
          <wp:anchor distT="0" distB="0" distL="114300" distR="114300" simplePos="0" relativeHeight="251659264" behindDoc="1" locked="0" layoutInCell="1" allowOverlap="1" wp14:anchorId="25310E52" wp14:editId="3DBA0417">
            <wp:simplePos x="0" y="0"/>
            <wp:positionH relativeFrom="column">
              <wp:posOffset>-3810</wp:posOffset>
            </wp:positionH>
            <wp:positionV relativeFrom="paragraph">
              <wp:posOffset>-3810</wp:posOffset>
            </wp:positionV>
            <wp:extent cx="1114425" cy="457200"/>
            <wp:effectExtent l="0" t="0" r="9525" b="0"/>
            <wp:wrapNone/>
            <wp:docPr id="20273713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71313" name="Imagen 2027371313"/>
                    <pic:cNvPicPr/>
                  </pic:nvPicPr>
                  <pic:blipFill>
                    <a:blip r:embed="rId5">
                      <a:extLst>
                        <a:ext uri="{28A0092B-C50C-407E-A947-70E740481C1C}">
                          <a14:useLocalDpi xmlns:a14="http://schemas.microsoft.com/office/drawing/2010/main" val="0"/>
                        </a:ext>
                      </a:extLst>
                    </a:blip>
                    <a:stretch>
                      <a:fillRect/>
                    </a:stretch>
                  </pic:blipFill>
                  <pic:spPr>
                    <a:xfrm>
                      <a:off x="0" y="0"/>
                      <a:ext cx="1114425" cy="457200"/>
                    </a:xfrm>
                    <a:prstGeom prst="rect">
                      <a:avLst/>
                    </a:prstGeom>
                  </pic:spPr>
                </pic:pic>
              </a:graphicData>
            </a:graphic>
          </wp:anchor>
        </w:drawing>
      </w:r>
    </w:p>
    <w:p w14:paraId="3932EA6E" w14:textId="77777777" w:rsidR="00C4613F" w:rsidRDefault="00DD2339" w:rsidP="00DD2339">
      <w:p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b/>
          <w:bCs/>
          <w:kern w:val="0"/>
          <w:sz w:val="21"/>
          <w:szCs w:val="21"/>
          <w:lang w:eastAsia="es-CO"/>
          <w14:ligatures w14:val="none"/>
        </w:rPr>
        <w:t>Cordialmente,</w:t>
      </w:r>
      <w:r w:rsidRPr="00DD2339">
        <w:rPr>
          <w:rFonts w:ascii="Segoe UI" w:eastAsia="Times New Roman" w:hAnsi="Segoe UI" w:cs="Segoe UI"/>
          <w:kern w:val="0"/>
          <w:sz w:val="21"/>
          <w:szCs w:val="21"/>
          <w:lang w:eastAsia="es-CO"/>
          <w14:ligatures w14:val="none"/>
        </w:rPr>
        <w:br/>
      </w:r>
      <w:r w:rsidR="00C4613F">
        <w:rPr>
          <w:rFonts w:ascii="Segoe UI" w:eastAsia="Times New Roman" w:hAnsi="Segoe UI" w:cs="Segoe UI"/>
          <w:kern w:val="0"/>
          <w:sz w:val="21"/>
          <w:szCs w:val="21"/>
          <w:lang w:eastAsia="es-CO"/>
          <w14:ligatures w14:val="none"/>
        </w:rPr>
        <w:t xml:space="preserve">Claudia Beatriz Ramírez Betancourt </w:t>
      </w:r>
    </w:p>
    <w:p w14:paraId="1D95C0A7" w14:textId="7BC46A67" w:rsidR="00DD2339" w:rsidRPr="00DD2339" w:rsidRDefault="00DD2339" w:rsidP="00DD2339">
      <w:pPr>
        <w:spacing w:before="100" w:beforeAutospacing="1" w:after="100" w:afterAutospacing="1" w:line="300" w:lineRule="atLeast"/>
        <w:rPr>
          <w:rFonts w:ascii="Segoe UI" w:eastAsia="Times New Roman" w:hAnsi="Segoe UI" w:cs="Segoe UI"/>
          <w:kern w:val="0"/>
          <w:sz w:val="21"/>
          <w:szCs w:val="21"/>
          <w:lang w:eastAsia="es-CO"/>
          <w14:ligatures w14:val="none"/>
        </w:rPr>
      </w:pPr>
      <w:r w:rsidRPr="00DD2339">
        <w:rPr>
          <w:rFonts w:ascii="Segoe UI" w:eastAsia="Times New Roman" w:hAnsi="Segoe UI" w:cs="Segoe UI"/>
          <w:kern w:val="0"/>
          <w:sz w:val="21"/>
          <w:szCs w:val="21"/>
          <w:lang w:eastAsia="es-CO"/>
          <w14:ligatures w14:val="none"/>
        </w:rPr>
        <w:t>Instructora SENA</w:t>
      </w:r>
    </w:p>
    <w:p w14:paraId="6C1A11A0" w14:textId="77777777" w:rsidR="00193CD3" w:rsidRDefault="00193CD3"/>
    <w:sectPr w:rsidR="00193CD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78FD"/>
    <w:multiLevelType w:val="multilevel"/>
    <w:tmpl w:val="A9387D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D05009"/>
    <w:multiLevelType w:val="multilevel"/>
    <w:tmpl w:val="827A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2679151">
    <w:abstractNumId w:val="0"/>
  </w:num>
  <w:num w:numId="2" w16cid:durableId="1861048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D3"/>
    <w:rsid w:val="00193CD3"/>
    <w:rsid w:val="00264D43"/>
    <w:rsid w:val="003E4E8F"/>
    <w:rsid w:val="005A2C64"/>
    <w:rsid w:val="009665E5"/>
    <w:rsid w:val="009D03CE"/>
    <w:rsid w:val="009F7CBC"/>
    <w:rsid w:val="00AB608F"/>
    <w:rsid w:val="00C4613F"/>
    <w:rsid w:val="00D32D82"/>
    <w:rsid w:val="00DB50B8"/>
    <w:rsid w:val="00DD23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1161B"/>
  <w15:chartTrackingRefBased/>
  <w15:docId w15:val="{337C537C-B038-4E9A-B084-FA2BC48A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193CD3"/>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CO"/>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193CD3"/>
    <w:rPr>
      <w:rFonts w:ascii="Times New Roman" w:eastAsia="Times New Roman" w:hAnsi="Times New Roman" w:cs="Times New Roman"/>
      <w:b/>
      <w:bCs/>
      <w:kern w:val="0"/>
      <w:sz w:val="24"/>
      <w:szCs w:val="24"/>
      <w:lang w:eastAsia="es-CO"/>
      <w14:ligatures w14:val="none"/>
    </w:rPr>
  </w:style>
  <w:style w:type="paragraph" w:styleId="NormalWeb">
    <w:name w:val="Normal (Web)"/>
    <w:basedOn w:val="Normal"/>
    <w:uiPriority w:val="99"/>
    <w:semiHidden/>
    <w:unhideWhenUsed/>
    <w:rsid w:val="00193CD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193CD3"/>
    <w:rPr>
      <w:b/>
      <w:bCs/>
    </w:rPr>
  </w:style>
  <w:style w:type="character" w:styleId="nfasis">
    <w:name w:val="Emphasis"/>
    <w:basedOn w:val="Fuentedeprrafopredeter"/>
    <w:uiPriority w:val="20"/>
    <w:qFormat/>
    <w:rsid w:val="00193CD3"/>
    <w:rPr>
      <w:i/>
      <w:iCs/>
    </w:rPr>
  </w:style>
  <w:style w:type="paragraph" w:styleId="Prrafodelista">
    <w:name w:val="List Paragraph"/>
    <w:basedOn w:val="Normal"/>
    <w:uiPriority w:val="34"/>
    <w:qFormat/>
    <w:rsid w:val="003E4E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1629">
      <w:bodyDiv w:val="1"/>
      <w:marLeft w:val="0"/>
      <w:marRight w:val="0"/>
      <w:marTop w:val="0"/>
      <w:marBottom w:val="0"/>
      <w:divBdr>
        <w:top w:val="none" w:sz="0" w:space="0" w:color="auto"/>
        <w:left w:val="none" w:sz="0" w:space="0" w:color="auto"/>
        <w:bottom w:val="none" w:sz="0" w:space="0" w:color="auto"/>
        <w:right w:val="none" w:sz="0" w:space="0" w:color="auto"/>
      </w:divBdr>
      <w:divsChild>
        <w:div w:id="842161496">
          <w:marLeft w:val="0"/>
          <w:marRight w:val="0"/>
          <w:marTop w:val="0"/>
          <w:marBottom w:val="0"/>
          <w:divBdr>
            <w:top w:val="none" w:sz="0" w:space="0" w:color="auto"/>
            <w:left w:val="none" w:sz="0" w:space="0" w:color="auto"/>
            <w:bottom w:val="none" w:sz="0" w:space="0" w:color="auto"/>
            <w:right w:val="none" w:sz="0" w:space="0" w:color="auto"/>
          </w:divBdr>
        </w:div>
      </w:divsChild>
    </w:div>
    <w:div w:id="1780175424">
      <w:bodyDiv w:val="1"/>
      <w:marLeft w:val="0"/>
      <w:marRight w:val="0"/>
      <w:marTop w:val="0"/>
      <w:marBottom w:val="0"/>
      <w:divBdr>
        <w:top w:val="none" w:sz="0" w:space="0" w:color="auto"/>
        <w:left w:val="none" w:sz="0" w:space="0" w:color="auto"/>
        <w:bottom w:val="none" w:sz="0" w:space="0" w:color="auto"/>
        <w:right w:val="none" w:sz="0" w:space="0" w:color="auto"/>
      </w:divBdr>
      <w:divsChild>
        <w:div w:id="1164393352">
          <w:marLeft w:val="0"/>
          <w:marRight w:val="0"/>
          <w:marTop w:val="0"/>
          <w:marBottom w:val="0"/>
          <w:divBdr>
            <w:top w:val="none" w:sz="0" w:space="0" w:color="auto"/>
            <w:left w:val="none" w:sz="0" w:space="0" w:color="auto"/>
            <w:bottom w:val="none" w:sz="0" w:space="0" w:color="auto"/>
            <w:right w:val="none" w:sz="0" w:space="0" w:color="auto"/>
          </w:divBdr>
        </w:div>
      </w:divsChild>
    </w:div>
    <w:div w:id="1870559893">
      <w:bodyDiv w:val="1"/>
      <w:marLeft w:val="0"/>
      <w:marRight w:val="0"/>
      <w:marTop w:val="0"/>
      <w:marBottom w:val="0"/>
      <w:divBdr>
        <w:top w:val="none" w:sz="0" w:space="0" w:color="auto"/>
        <w:left w:val="none" w:sz="0" w:space="0" w:color="auto"/>
        <w:bottom w:val="none" w:sz="0" w:space="0" w:color="auto"/>
        <w:right w:val="none" w:sz="0" w:space="0" w:color="auto"/>
      </w:divBdr>
      <w:divsChild>
        <w:div w:id="1618835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329</Words>
  <Characters>1811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Margoth Lorena Martinez Diaz</dc:creator>
  <cp:keywords/>
  <dc:description/>
  <cp:lastModifiedBy>FAMILIA</cp:lastModifiedBy>
  <cp:revision>5</cp:revision>
  <cp:lastPrinted>2025-12-18T13:22:00Z</cp:lastPrinted>
  <dcterms:created xsi:type="dcterms:W3CDTF">2025-12-18T22:14:00Z</dcterms:created>
  <dcterms:modified xsi:type="dcterms:W3CDTF">2025-12-18T22:17:00Z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2025-12-18T13:16:37Z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d945fc50-9c06-47e3-afbb-f07d443bf0c1</vt:lpwstr>
  </property>
  <property fmtid="{D5CDD505-2E9C-101B-9397-08002B2CF9AE}" pid="8" name="MSIP_Label_fc111285-cafa-4fc9-8a9a-bd902089b24f_ContentBits">
    <vt:lpwstr>0</vt:lpwstr>
  </property>
</Properties>
</file>